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71" w:rsidRDefault="00E71A71" w:rsidP="00E71A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Протокол </w:t>
      </w:r>
    </w:p>
    <w:p w:rsidR="00E71A71" w:rsidRDefault="00E71A71" w:rsidP="00E71A7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заседания </w:t>
      </w:r>
      <w:r w:rsidRPr="004F1E30">
        <w:rPr>
          <w:rFonts w:ascii="Arial" w:hAnsi="Arial" w:cs="Arial"/>
          <w:b/>
        </w:rPr>
        <w:t>комиссии по укреплению налоговой и бюджетной дисциплины</w:t>
      </w:r>
    </w:p>
    <w:p w:rsidR="00E71A71" w:rsidRDefault="00E71A71" w:rsidP="00E71A71">
      <w:pPr>
        <w:jc w:val="right"/>
        <w:rPr>
          <w:rFonts w:ascii="Arial" w:hAnsi="Arial" w:cs="Arial"/>
          <w:b/>
        </w:rPr>
      </w:pPr>
    </w:p>
    <w:p w:rsidR="00E71A71" w:rsidRPr="004F1E30" w:rsidRDefault="00E71A71" w:rsidP="00E71A71">
      <w:pPr>
        <w:jc w:val="right"/>
        <w:rPr>
          <w:rFonts w:ascii="Arial" w:hAnsi="Arial" w:cs="Arial"/>
          <w:b/>
        </w:rPr>
      </w:pPr>
      <w:r w:rsidRPr="004F1E3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от </w:t>
      </w:r>
      <w:r w:rsidRPr="004F1E30">
        <w:rPr>
          <w:rFonts w:ascii="Arial" w:hAnsi="Arial" w:cs="Arial"/>
          <w:b/>
        </w:rPr>
        <w:t>31.03.2014 года</w:t>
      </w:r>
      <w:r>
        <w:rPr>
          <w:rFonts w:ascii="Arial" w:hAnsi="Arial" w:cs="Arial"/>
          <w:b/>
        </w:rPr>
        <w:t xml:space="preserve">  </w:t>
      </w:r>
    </w:p>
    <w:p w:rsidR="00E71A71" w:rsidRPr="004F1E30" w:rsidRDefault="00E71A71" w:rsidP="00E71A71">
      <w:pPr>
        <w:rPr>
          <w:rFonts w:ascii="Arial" w:hAnsi="Arial" w:cs="Arial"/>
        </w:rPr>
      </w:pPr>
    </w:p>
    <w:p w:rsidR="00E71A71" w:rsidRPr="004F1E30" w:rsidRDefault="00E71A71" w:rsidP="00E71A71">
      <w:pPr>
        <w:rPr>
          <w:rFonts w:ascii="Arial" w:hAnsi="Arial" w:cs="Arial"/>
        </w:rPr>
      </w:pPr>
    </w:p>
    <w:p w:rsidR="00E71A71" w:rsidRPr="004F1E30" w:rsidRDefault="00E71A71" w:rsidP="00E71A71">
      <w:pPr>
        <w:rPr>
          <w:rFonts w:ascii="Arial" w:hAnsi="Arial" w:cs="Arial"/>
        </w:rPr>
      </w:pPr>
      <w:r>
        <w:rPr>
          <w:rFonts w:ascii="Arial" w:hAnsi="Arial" w:cs="Arial"/>
        </w:rPr>
        <w:t>Присутствовали</w:t>
      </w:r>
      <w:r w:rsidRPr="004F1E30">
        <w:rPr>
          <w:rFonts w:ascii="Arial" w:hAnsi="Arial" w:cs="Arial"/>
        </w:rPr>
        <w:t>:</w:t>
      </w:r>
    </w:p>
    <w:p w:rsidR="00E71A71" w:rsidRDefault="00E71A71" w:rsidP="00E71A71">
      <w:pPr>
        <w:rPr>
          <w:rFonts w:ascii="Arial" w:hAnsi="Arial" w:cs="Arial"/>
        </w:rPr>
      </w:pPr>
      <w:r w:rsidRPr="004F1E30">
        <w:rPr>
          <w:rFonts w:ascii="Arial" w:hAnsi="Arial" w:cs="Arial"/>
          <w:b/>
        </w:rPr>
        <w:t>Председатель комиссии</w:t>
      </w:r>
      <w:r w:rsidRPr="004F1E30">
        <w:rPr>
          <w:rFonts w:ascii="Arial" w:hAnsi="Arial" w:cs="Arial"/>
        </w:rPr>
        <w:t xml:space="preserve">: Шишков Виталий Васильевич – Глава Администрации района; </w:t>
      </w:r>
    </w:p>
    <w:p w:rsidR="00E71A71" w:rsidRPr="004F1E30" w:rsidRDefault="00E71A71" w:rsidP="00E71A71">
      <w:pPr>
        <w:jc w:val="both"/>
        <w:rPr>
          <w:rFonts w:ascii="Arial" w:hAnsi="Arial" w:cs="Arial"/>
        </w:rPr>
      </w:pPr>
      <w:r w:rsidRPr="004F1E30">
        <w:rPr>
          <w:rFonts w:ascii="Arial" w:hAnsi="Arial" w:cs="Arial"/>
          <w:b/>
        </w:rPr>
        <w:t>Заместитель председателя комиссии</w:t>
      </w:r>
      <w:r w:rsidRPr="004F1E30">
        <w:rPr>
          <w:rFonts w:ascii="Arial" w:hAnsi="Arial" w:cs="Arial"/>
        </w:rPr>
        <w:t xml:space="preserve">: </w:t>
      </w:r>
      <w:proofErr w:type="spellStart"/>
      <w:r w:rsidRPr="004F1E30">
        <w:rPr>
          <w:rFonts w:ascii="Arial" w:hAnsi="Arial" w:cs="Arial"/>
        </w:rPr>
        <w:t>Котомина</w:t>
      </w:r>
      <w:proofErr w:type="spellEnd"/>
      <w:r w:rsidRPr="004F1E30">
        <w:rPr>
          <w:rFonts w:ascii="Arial" w:hAnsi="Arial" w:cs="Arial"/>
        </w:rPr>
        <w:t xml:space="preserve"> Татьяна Юрьевна -  </w:t>
      </w:r>
      <w:r>
        <w:rPr>
          <w:rFonts w:ascii="Arial" w:hAnsi="Arial" w:cs="Arial"/>
        </w:rPr>
        <w:t xml:space="preserve">заместитель Главы администрации - </w:t>
      </w:r>
      <w:r w:rsidRPr="004F1E30">
        <w:rPr>
          <w:rFonts w:ascii="Arial" w:hAnsi="Arial" w:cs="Arial"/>
        </w:rPr>
        <w:t>заведующая финансовым отделом администрации Спировского района;</w:t>
      </w:r>
    </w:p>
    <w:p w:rsidR="00E71A71" w:rsidRPr="004F1E30" w:rsidRDefault="00E71A71" w:rsidP="00E71A71">
      <w:pPr>
        <w:jc w:val="both"/>
        <w:rPr>
          <w:rFonts w:ascii="Arial" w:hAnsi="Arial" w:cs="Arial"/>
        </w:rPr>
      </w:pPr>
      <w:r w:rsidRPr="004F1E30">
        <w:rPr>
          <w:rFonts w:ascii="Arial" w:hAnsi="Arial" w:cs="Arial"/>
          <w:b/>
        </w:rPr>
        <w:t>Секретарь комиссии:</w:t>
      </w:r>
      <w:r w:rsidRPr="004F1E30">
        <w:rPr>
          <w:rFonts w:ascii="Arial" w:hAnsi="Arial" w:cs="Arial"/>
        </w:rPr>
        <w:t xml:space="preserve"> Кривченко Галина Ивановна -  заместитель заведующей финансовым отделом, начальник </w:t>
      </w:r>
      <w:proofErr w:type="gramStart"/>
      <w:r w:rsidRPr="004F1E30">
        <w:rPr>
          <w:rFonts w:ascii="Arial" w:hAnsi="Arial" w:cs="Arial"/>
        </w:rPr>
        <w:t>отдела прогнозирования доходов бюджета финансового отдела  администрации</w:t>
      </w:r>
      <w:proofErr w:type="gramEnd"/>
      <w:r w:rsidRPr="004F1E30">
        <w:rPr>
          <w:rFonts w:ascii="Arial" w:hAnsi="Arial" w:cs="Arial"/>
        </w:rPr>
        <w:t xml:space="preserve"> Спировского района.</w:t>
      </w:r>
    </w:p>
    <w:p w:rsidR="00E71A71" w:rsidRDefault="00E71A71" w:rsidP="00E71A71">
      <w:pPr>
        <w:rPr>
          <w:rFonts w:ascii="Arial" w:hAnsi="Arial" w:cs="Arial"/>
          <w:b/>
        </w:rPr>
      </w:pPr>
      <w:r w:rsidRPr="004F1E30">
        <w:rPr>
          <w:rFonts w:ascii="Arial" w:hAnsi="Arial" w:cs="Arial"/>
          <w:b/>
        </w:rPr>
        <w:t>Члены комиссии:</w:t>
      </w:r>
    </w:p>
    <w:p w:rsidR="00E71A71" w:rsidRPr="007D3691" w:rsidRDefault="00E71A71" w:rsidP="00E71A71">
      <w:pPr>
        <w:rPr>
          <w:rFonts w:ascii="Arial" w:hAnsi="Arial" w:cs="Arial"/>
          <w:b/>
        </w:rPr>
      </w:pPr>
      <w:r w:rsidRPr="004F1E30">
        <w:rPr>
          <w:rFonts w:ascii="Arial" w:hAnsi="Arial" w:cs="Arial"/>
        </w:rPr>
        <w:t xml:space="preserve"> Горячев Михаил Юрьевич -  заведующий юридическим отделом</w:t>
      </w:r>
      <w:r>
        <w:rPr>
          <w:rFonts w:ascii="Arial" w:hAnsi="Arial" w:cs="Arial"/>
        </w:rPr>
        <w:t xml:space="preserve"> администрации Спировского района</w:t>
      </w:r>
      <w:r w:rsidRPr="004F1E30">
        <w:rPr>
          <w:rFonts w:ascii="Arial" w:hAnsi="Arial" w:cs="Arial"/>
        </w:rPr>
        <w:t>;</w:t>
      </w:r>
    </w:p>
    <w:p w:rsidR="00E71A71" w:rsidRPr="004F1E30" w:rsidRDefault="00E71A71" w:rsidP="00E71A71">
      <w:pPr>
        <w:jc w:val="both"/>
        <w:rPr>
          <w:rFonts w:ascii="Arial" w:hAnsi="Arial" w:cs="Arial"/>
        </w:rPr>
      </w:pPr>
      <w:proofErr w:type="spellStart"/>
      <w:r w:rsidRPr="004F1E30">
        <w:rPr>
          <w:rFonts w:ascii="Arial" w:hAnsi="Arial" w:cs="Arial"/>
        </w:rPr>
        <w:t>Барыгина</w:t>
      </w:r>
      <w:proofErr w:type="spellEnd"/>
      <w:r w:rsidRPr="004F1E30">
        <w:rPr>
          <w:rFonts w:ascii="Arial" w:hAnsi="Arial" w:cs="Arial"/>
        </w:rPr>
        <w:t xml:space="preserve"> </w:t>
      </w:r>
      <w:proofErr w:type="spellStart"/>
      <w:r w:rsidRPr="004F1E30">
        <w:rPr>
          <w:rFonts w:ascii="Arial" w:hAnsi="Arial" w:cs="Arial"/>
        </w:rPr>
        <w:t>Эмилия</w:t>
      </w:r>
      <w:proofErr w:type="spellEnd"/>
      <w:r w:rsidRPr="004F1E30">
        <w:rPr>
          <w:rFonts w:ascii="Arial" w:hAnsi="Arial" w:cs="Arial"/>
        </w:rPr>
        <w:t xml:space="preserve">  Евгеньевна -  заведующий отделом экономики,</w:t>
      </w:r>
      <w:r>
        <w:rPr>
          <w:rFonts w:ascii="Arial" w:hAnsi="Arial" w:cs="Arial"/>
        </w:rPr>
        <w:t xml:space="preserve"> </w:t>
      </w:r>
      <w:r w:rsidRPr="004F1E30">
        <w:rPr>
          <w:rFonts w:ascii="Arial" w:hAnsi="Arial" w:cs="Arial"/>
        </w:rPr>
        <w:t>инвестиций и муниципального заказа администрации Спировского района;</w:t>
      </w:r>
    </w:p>
    <w:p w:rsidR="00E71A71" w:rsidRPr="004F1E30" w:rsidRDefault="00E71A71" w:rsidP="00E71A71">
      <w:pPr>
        <w:jc w:val="both"/>
        <w:rPr>
          <w:rFonts w:ascii="Arial" w:hAnsi="Arial" w:cs="Arial"/>
        </w:rPr>
      </w:pPr>
      <w:r w:rsidRPr="004F1E30">
        <w:rPr>
          <w:rFonts w:ascii="Arial" w:hAnsi="Arial" w:cs="Arial"/>
        </w:rPr>
        <w:t>Куликова Елена Валентиновна – заведующий отделом по управлению имуществом и земельным</w:t>
      </w:r>
      <w:r>
        <w:rPr>
          <w:rFonts w:ascii="Arial" w:hAnsi="Arial" w:cs="Arial"/>
        </w:rPr>
        <w:t>и</w:t>
      </w:r>
      <w:r w:rsidRPr="004F1E30">
        <w:rPr>
          <w:rFonts w:ascii="Arial" w:hAnsi="Arial" w:cs="Arial"/>
        </w:rPr>
        <w:t xml:space="preserve"> отношениям</w:t>
      </w:r>
      <w:r>
        <w:rPr>
          <w:rFonts w:ascii="Arial" w:hAnsi="Arial" w:cs="Arial"/>
        </w:rPr>
        <w:t>и</w:t>
      </w:r>
      <w:r w:rsidRPr="004F1E30">
        <w:rPr>
          <w:rFonts w:ascii="Arial" w:hAnsi="Arial" w:cs="Arial"/>
        </w:rPr>
        <w:t xml:space="preserve"> администрации Спировского района;</w:t>
      </w:r>
    </w:p>
    <w:p w:rsidR="00E71A71" w:rsidRDefault="00E71A71" w:rsidP="00E71A71">
      <w:pPr>
        <w:jc w:val="both"/>
        <w:rPr>
          <w:rFonts w:ascii="Arial" w:hAnsi="Arial" w:cs="Arial"/>
        </w:rPr>
      </w:pPr>
      <w:r w:rsidRPr="004F1E30">
        <w:rPr>
          <w:rFonts w:ascii="Arial" w:hAnsi="Arial" w:cs="Arial"/>
        </w:rPr>
        <w:t>Сучилина Тамара Геннадь</w:t>
      </w:r>
      <w:r>
        <w:rPr>
          <w:rFonts w:ascii="Arial" w:hAnsi="Arial" w:cs="Arial"/>
        </w:rPr>
        <w:t>е</w:t>
      </w:r>
      <w:r w:rsidRPr="004F1E30">
        <w:rPr>
          <w:rFonts w:ascii="Arial" w:hAnsi="Arial" w:cs="Arial"/>
        </w:rPr>
        <w:t xml:space="preserve">вна – главный специалист – уполномоченный </w:t>
      </w:r>
      <w:proofErr w:type="spellStart"/>
      <w:r w:rsidRPr="004F1E30">
        <w:rPr>
          <w:rFonts w:ascii="Arial" w:hAnsi="Arial" w:cs="Arial"/>
        </w:rPr>
        <w:t>Торжокского</w:t>
      </w:r>
      <w:proofErr w:type="spellEnd"/>
      <w:r w:rsidRPr="004F1E30">
        <w:rPr>
          <w:rFonts w:ascii="Arial" w:hAnsi="Arial" w:cs="Arial"/>
        </w:rPr>
        <w:t xml:space="preserve"> межрайонного филиала №2 Государственного учреждения – Тверское региональное отделение Фонда социального с</w:t>
      </w:r>
      <w:r>
        <w:rPr>
          <w:rFonts w:ascii="Arial" w:hAnsi="Arial" w:cs="Arial"/>
        </w:rPr>
        <w:t>трахования Российской Федерации.</w:t>
      </w:r>
    </w:p>
    <w:p w:rsidR="00E71A71" w:rsidRPr="004F1E30" w:rsidRDefault="00E71A71" w:rsidP="00E71A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Присутствовали на заседание комиссии по укреплению налоговой и бюджетной дисциплины приглашенные: Васьков В.И. и  </w:t>
      </w:r>
      <w:proofErr w:type="spellStart"/>
      <w:r>
        <w:rPr>
          <w:rFonts w:ascii="Arial" w:hAnsi="Arial" w:cs="Arial"/>
        </w:rPr>
        <w:t>Голубева</w:t>
      </w:r>
      <w:proofErr w:type="spellEnd"/>
      <w:r>
        <w:rPr>
          <w:rFonts w:ascii="Arial" w:hAnsi="Arial" w:cs="Arial"/>
        </w:rPr>
        <w:t xml:space="preserve"> В.А.</w:t>
      </w:r>
    </w:p>
    <w:p w:rsidR="00E71A71" w:rsidRPr="004F1E30" w:rsidRDefault="00E71A71" w:rsidP="00E71A71">
      <w:pPr>
        <w:jc w:val="both"/>
        <w:rPr>
          <w:rFonts w:ascii="Arial" w:hAnsi="Arial" w:cs="Arial"/>
        </w:rPr>
      </w:pPr>
    </w:p>
    <w:p w:rsidR="00E71A71" w:rsidRDefault="00E71A71" w:rsidP="00E71A71">
      <w:pPr>
        <w:ind w:left="390"/>
        <w:rPr>
          <w:rFonts w:ascii="Arial" w:hAnsi="Arial" w:cs="Arial"/>
        </w:rPr>
      </w:pPr>
    </w:p>
    <w:p w:rsidR="00E71A71" w:rsidRDefault="00E71A71" w:rsidP="00E71A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1. Заседание комиссии по укреплению налоговой и бюджетной дисциплины открыла заместитель Главы администрации района – заведующая финансовым отделом, заместитель председателя комиссии </w:t>
      </w:r>
      <w:proofErr w:type="spellStart"/>
      <w:r>
        <w:rPr>
          <w:rFonts w:ascii="Arial" w:hAnsi="Arial" w:cs="Arial"/>
        </w:rPr>
        <w:t>Котомина</w:t>
      </w:r>
      <w:proofErr w:type="spellEnd"/>
      <w:r>
        <w:rPr>
          <w:rFonts w:ascii="Arial" w:hAnsi="Arial" w:cs="Arial"/>
        </w:rPr>
        <w:t xml:space="preserve"> Т.Ю.  Она сказала, что из девяти членов комиссии присутствует на заседании 7,  комиссия правомочна рассматривать вопросы, которые вынесены сегодня на повестку дня. На заседание комиссии  приглашены юридические и физические лица, у которых имеется наибольшая задолженность по налоговым и неналоговым доходам. Так на заседание приглашен руководитель филиал</w:t>
      </w:r>
      <w:proofErr w:type="gramStart"/>
      <w:r>
        <w:rPr>
          <w:rFonts w:ascii="Arial" w:hAnsi="Arial" w:cs="Arial"/>
        </w:rPr>
        <w:t>а ООО</w:t>
      </w:r>
      <w:proofErr w:type="gramEnd"/>
      <w:r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</w:rPr>
        <w:t>ВИП-Гласс</w:t>
      </w:r>
      <w:proofErr w:type="spellEnd"/>
      <w:r>
        <w:rPr>
          <w:rFonts w:ascii="Arial" w:hAnsi="Arial" w:cs="Arial"/>
        </w:rPr>
        <w:t xml:space="preserve">» </w:t>
      </w:r>
      <w:proofErr w:type="spellStart"/>
      <w:r>
        <w:rPr>
          <w:rFonts w:ascii="Arial" w:hAnsi="Arial" w:cs="Arial"/>
        </w:rPr>
        <w:t>Кантимиров</w:t>
      </w:r>
      <w:proofErr w:type="spellEnd"/>
      <w:r>
        <w:rPr>
          <w:rFonts w:ascii="Arial" w:hAnsi="Arial" w:cs="Arial"/>
        </w:rPr>
        <w:t xml:space="preserve"> А.Т., у данной организации задолженность по НДФЛ 3 355,9 тыс. руб. На заседание комиссии руководитель не пришел, представителя не прислал. Так же она добавила, что руководитель </w:t>
      </w:r>
      <w:proofErr w:type="spellStart"/>
      <w:r>
        <w:rPr>
          <w:rFonts w:ascii="Arial" w:hAnsi="Arial" w:cs="Arial"/>
        </w:rPr>
        <w:t>Вышневолоцкой</w:t>
      </w:r>
      <w:proofErr w:type="spellEnd"/>
      <w:r>
        <w:rPr>
          <w:rFonts w:ascii="Arial" w:hAnsi="Arial" w:cs="Arial"/>
        </w:rPr>
        <w:t xml:space="preserve"> налоговой инспекции № 3 Артемьева А.Н. пообещала, что по факту задолженности, так как она превышает 2 млн. рублей будет проведена налоговая проверка  филиал</w:t>
      </w:r>
      <w:proofErr w:type="gramStart"/>
      <w:r>
        <w:rPr>
          <w:rFonts w:ascii="Arial" w:hAnsi="Arial" w:cs="Arial"/>
        </w:rPr>
        <w:t>а ООО</w:t>
      </w:r>
      <w:proofErr w:type="gramEnd"/>
      <w:r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</w:rPr>
        <w:t>ВИП-Гласс</w:t>
      </w:r>
      <w:proofErr w:type="spellEnd"/>
      <w:r>
        <w:rPr>
          <w:rFonts w:ascii="Arial" w:hAnsi="Arial" w:cs="Arial"/>
        </w:rPr>
        <w:t>» и по факту проверки, данная организация обязана будет погасить недоимку, но с руководителем  налоговой сегодня не удалось связаться.</w:t>
      </w:r>
    </w:p>
    <w:p w:rsidR="00E71A71" w:rsidRDefault="00E71A71" w:rsidP="00E71A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У  Васькова В.И. задолженность по арендной плате за землю 537,4 тыс. руб., в т.ч. пени 210,9 тыс. руб. Васьков присутствует на заседание, поступило предложение заслушать Васькова В.И.</w:t>
      </w:r>
    </w:p>
    <w:p w:rsidR="00E71A71" w:rsidRDefault="00E71A71" w:rsidP="00E71A71">
      <w:pPr>
        <w:jc w:val="both"/>
        <w:rPr>
          <w:rFonts w:ascii="Arial" w:hAnsi="Arial" w:cs="Arial"/>
          <w:b/>
        </w:rPr>
      </w:pPr>
      <w:r w:rsidRPr="0018736E">
        <w:rPr>
          <w:rFonts w:ascii="Arial" w:hAnsi="Arial" w:cs="Arial"/>
          <w:b/>
        </w:rPr>
        <w:t xml:space="preserve">Васьков В.И.: </w:t>
      </w:r>
    </w:p>
    <w:p w:rsidR="00E71A71" w:rsidRDefault="00E71A71" w:rsidP="00E71A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Он сказал, что задолженность сложилась, с 2012 года. По акту сверки она составляет, 537,4 тыс. руб. Так как он гасит аренду за земельный участок за счет средств, полученных им от «МУП «</w:t>
      </w:r>
      <w:proofErr w:type="spellStart"/>
      <w:r>
        <w:rPr>
          <w:rFonts w:ascii="Arial" w:hAnsi="Arial" w:cs="Arial"/>
        </w:rPr>
        <w:t>Спировское</w:t>
      </w:r>
      <w:proofErr w:type="spellEnd"/>
      <w:r>
        <w:rPr>
          <w:rFonts w:ascii="Arial" w:hAnsi="Arial" w:cs="Arial"/>
        </w:rPr>
        <w:t xml:space="preserve">», которое   арендует у него здание, </w:t>
      </w:r>
      <w:r>
        <w:rPr>
          <w:rFonts w:ascii="Arial" w:hAnsi="Arial" w:cs="Arial"/>
        </w:rPr>
        <w:lastRenderedPageBreak/>
        <w:t>он сможет погасить задолженность по аренде в бюджет, после уплаты  данным предприятием задолженности ему. Сегодня  задолженность частично в сумме 20 тыс. руб. погашена в бюджет. С 1 по 7 апреля погасим еще 20 тыс. руб. Предложил предоставить, ему возможность составить график погашения задолженности в бюджет.</w:t>
      </w:r>
    </w:p>
    <w:p w:rsidR="00E71A71" w:rsidRDefault="00E71A71" w:rsidP="00E71A71">
      <w:pPr>
        <w:jc w:val="both"/>
        <w:rPr>
          <w:rFonts w:ascii="Arial" w:hAnsi="Arial" w:cs="Arial"/>
          <w:b/>
        </w:rPr>
      </w:pPr>
      <w:r w:rsidRPr="00364104">
        <w:rPr>
          <w:rFonts w:ascii="Arial" w:hAnsi="Arial" w:cs="Arial"/>
          <w:b/>
        </w:rPr>
        <w:t>Куликова Е.В.</w:t>
      </w:r>
      <w:r>
        <w:rPr>
          <w:rFonts w:ascii="Arial" w:hAnsi="Arial" w:cs="Arial"/>
          <w:b/>
        </w:rPr>
        <w:t>:</w:t>
      </w:r>
    </w:p>
    <w:p w:rsidR="00E71A71" w:rsidRPr="000B7AB2" w:rsidRDefault="00E71A71" w:rsidP="00E71A7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364104">
        <w:rPr>
          <w:rFonts w:ascii="Arial" w:hAnsi="Arial" w:cs="Arial"/>
        </w:rPr>
        <w:t>Задолженность необходимо гасить</w:t>
      </w:r>
      <w:r>
        <w:rPr>
          <w:rFonts w:ascii="Arial" w:hAnsi="Arial" w:cs="Arial"/>
        </w:rPr>
        <w:t>,</w:t>
      </w:r>
      <w:r w:rsidRPr="00364104">
        <w:rPr>
          <w:rFonts w:ascii="Arial" w:hAnsi="Arial" w:cs="Arial"/>
        </w:rPr>
        <w:t xml:space="preserve"> так как </w:t>
      </w:r>
      <w:r>
        <w:rPr>
          <w:rFonts w:ascii="Arial" w:hAnsi="Arial" w:cs="Arial"/>
        </w:rPr>
        <w:t>начисляются пени.</w:t>
      </w:r>
    </w:p>
    <w:p w:rsidR="00E71A71" w:rsidRDefault="00E71A71" w:rsidP="00E71A71">
      <w:pPr>
        <w:rPr>
          <w:rFonts w:ascii="Arial" w:hAnsi="Arial" w:cs="Arial"/>
          <w:b/>
        </w:rPr>
      </w:pPr>
      <w:proofErr w:type="spellStart"/>
      <w:r w:rsidRPr="00354604">
        <w:rPr>
          <w:rFonts w:ascii="Arial" w:hAnsi="Arial" w:cs="Arial"/>
          <w:b/>
        </w:rPr>
        <w:t>Котомина</w:t>
      </w:r>
      <w:proofErr w:type="spellEnd"/>
      <w:r w:rsidRPr="00354604">
        <w:rPr>
          <w:rFonts w:ascii="Arial" w:hAnsi="Arial" w:cs="Arial"/>
          <w:b/>
        </w:rPr>
        <w:t xml:space="preserve"> Т.Ю.:</w:t>
      </w:r>
    </w:p>
    <w:p w:rsidR="00E71A71" w:rsidRDefault="00E71A71" w:rsidP="00E71A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Вопрос:   Сумма арендной платы  в месяц у МУП «</w:t>
      </w:r>
      <w:proofErr w:type="spellStart"/>
      <w:r>
        <w:rPr>
          <w:rFonts w:ascii="Arial" w:hAnsi="Arial" w:cs="Arial"/>
        </w:rPr>
        <w:t>Спировское</w:t>
      </w:r>
      <w:proofErr w:type="spellEnd"/>
      <w:r>
        <w:rPr>
          <w:rFonts w:ascii="Arial" w:hAnsi="Arial" w:cs="Arial"/>
        </w:rPr>
        <w:t>»</w:t>
      </w:r>
      <w:proofErr w:type="gramStart"/>
      <w:r>
        <w:rPr>
          <w:rFonts w:ascii="Arial" w:hAnsi="Arial" w:cs="Arial"/>
        </w:rPr>
        <w:t xml:space="preserve"> ?</w:t>
      </w:r>
      <w:proofErr w:type="gramEnd"/>
    </w:p>
    <w:p w:rsidR="00E71A71" w:rsidRPr="00AC39DE" w:rsidRDefault="00E71A71" w:rsidP="00E71A71">
      <w:pPr>
        <w:rPr>
          <w:rFonts w:ascii="Arial" w:hAnsi="Arial" w:cs="Arial"/>
          <w:b/>
        </w:rPr>
      </w:pPr>
      <w:r w:rsidRPr="00AC39DE">
        <w:rPr>
          <w:rFonts w:ascii="Arial" w:hAnsi="Arial" w:cs="Arial"/>
          <w:b/>
        </w:rPr>
        <w:t>Васьков В.И.</w:t>
      </w:r>
    </w:p>
    <w:p w:rsidR="00E71A71" w:rsidRDefault="00E71A71" w:rsidP="00E71A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Ответ: 14 тыс. руб. в месяц.</w:t>
      </w:r>
    </w:p>
    <w:p w:rsidR="00E71A71" w:rsidRDefault="00E71A71" w:rsidP="00E71A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Решили: Согласиться с графиком погашения задолженности в бюджет. При несоблюдении графика направить исковое заявление в суд на взыскание задолженности.</w:t>
      </w:r>
    </w:p>
    <w:p w:rsidR="00E71A71" w:rsidRDefault="00E71A71" w:rsidP="00E71A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Далее по остальным приглашенным на заседание комиссии продолжила, </w:t>
      </w:r>
      <w:proofErr w:type="spellStart"/>
      <w:r w:rsidRPr="007376AA">
        <w:rPr>
          <w:rFonts w:ascii="Arial" w:hAnsi="Arial" w:cs="Arial"/>
          <w:b/>
        </w:rPr>
        <w:t>Котомина</w:t>
      </w:r>
      <w:proofErr w:type="spellEnd"/>
      <w:r w:rsidRPr="007376AA">
        <w:rPr>
          <w:rFonts w:ascii="Arial" w:hAnsi="Arial" w:cs="Arial"/>
          <w:b/>
        </w:rPr>
        <w:t xml:space="preserve"> Т.Ю</w:t>
      </w:r>
      <w:r>
        <w:rPr>
          <w:rFonts w:ascii="Arial" w:hAnsi="Arial" w:cs="Arial"/>
        </w:rPr>
        <w:t xml:space="preserve">. Сегодня также были, приглашены на заседание комиссии: </w:t>
      </w:r>
      <w:proofErr w:type="gramStart"/>
      <w:r>
        <w:rPr>
          <w:rFonts w:ascii="Arial" w:hAnsi="Arial" w:cs="Arial"/>
        </w:rPr>
        <w:t>ИП  Богданов С.К., который является также руководителем ООО «</w:t>
      </w:r>
      <w:proofErr w:type="spellStart"/>
      <w:r>
        <w:rPr>
          <w:rFonts w:ascii="Arial" w:hAnsi="Arial" w:cs="Arial"/>
        </w:rPr>
        <w:t>Автоинвест</w:t>
      </w:r>
      <w:proofErr w:type="spellEnd"/>
      <w:r>
        <w:rPr>
          <w:rFonts w:ascii="Arial" w:hAnsi="Arial" w:cs="Arial"/>
        </w:rPr>
        <w:t>» задолженность составляет соответственно 95,4 тыс. руб. и 83,3 тыс. руб.;  ООО НППФ «Пилат» руководитель Блинов В.А. задолженность по земельному налогу 155,8 тыс. руб.; ООО «СПК» (руководитель Аслаханов С.У.), задолженность по  земельному налогу 131,0 тыс. руб. Аслаханов С.У. пообещал (по телефону) начать погашать задолженность по земельному налогу с</w:t>
      </w:r>
      <w:proofErr w:type="gramEnd"/>
      <w:r>
        <w:rPr>
          <w:rFonts w:ascii="Arial" w:hAnsi="Arial" w:cs="Arial"/>
        </w:rPr>
        <w:t xml:space="preserve"> апреля месяца; ООО «</w:t>
      </w:r>
      <w:proofErr w:type="spellStart"/>
      <w:r>
        <w:rPr>
          <w:rFonts w:ascii="Arial" w:hAnsi="Arial" w:cs="Arial"/>
        </w:rPr>
        <w:t>Спировоагропромэнерго</w:t>
      </w:r>
      <w:proofErr w:type="spellEnd"/>
      <w:r>
        <w:rPr>
          <w:rFonts w:ascii="Arial" w:hAnsi="Arial" w:cs="Arial"/>
        </w:rPr>
        <w:t xml:space="preserve">» (руководитель Назаров А.Н.) задолженность по земельному налогу 22,4 тыс. руб.; ООО «Реквием» (руководитель Галушко Т.Н.) задолженность по единому налогу на вмененный доход 43,8 тыс. руб.; ООО «Деловой центр» задолженность по арендной плате за землю 239,7 тыс. руб. (пени); </w:t>
      </w:r>
      <w:proofErr w:type="gramStart"/>
      <w:r>
        <w:rPr>
          <w:rFonts w:ascii="Arial" w:hAnsi="Arial" w:cs="Arial"/>
        </w:rPr>
        <w:t>ООО «Торговый дом» задолженность по арендной плате за земельные участки в сумме 87,6 тыс. руб.;  ОО «Торговый дом «</w:t>
      </w:r>
      <w:proofErr w:type="spellStart"/>
      <w:r>
        <w:rPr>
          <w:rFonts w:ascii="Arial" w:hAnsi="Arial" w:cs="Arial"/>
        </w:rPr>
        <w:t>Строймаркет</w:t>
      </w:r>
      <w:proofErr w:type="spellEnd"/>
      <w:r>
        <w:rPr>
          <w:rFonts w:ascii="Arial" w:hAnsi="Arial" w:cs="Arial"/>
        </w:rPr>
        <w:t>» (руководитель Тюрин Алексей Викторович» задолженность по земельному налогу в сумме 46,5 тыс. руб. уплатил.</w:t>
      </w:r>
      <w:proofErr w:type="gramEnd"/>
    </w:p>
    <w:p w:rsidR="00E71A71" w:rsidRDefault="00E71A71" w:rsidP="00E71A71">
      <w:pPr>
        <w:jc w:val="both"/>
        <w:rPr>
          <w:rFonts w:ascii="Arial" w:hAnsi="Arial" w:cs="Arial"/>
          <w:b/>
        </w:rPr>
      </w:pPr>
      <w:r w:rsidRPr="00141163">
        <w:rPr>
          <w:rFonts w:ascii="Arial" w:hAnsi="Arial" w:cs="Arial"/>
          <w:b/>
        </w:rPr>
        <w:t>Куликова Е.В.</w:t>
      </w:r>
    </w:p>
    <w:p w:rsidR="00E71A71" w:rsidRDefault="00E71A71" w:rsidP="00E71A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Она пояснила, что  разговор был составлен с Богдановым, Куликовым, который в январе месяце погасил 10 тыс. руб. и в дальнейшем планирует погашение задолженности.  ООО «Деловой центр» основную задолженность погасил в 2013 году, осталась задолженность по пени. </w:t>
      </w:r>
    </w:p>
    <w:p w:rsidR="00E71A71" w:rsidRPr="003F292D" w:rsidRDefault="00E71A71" w:rsidP="00E71A71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Га</w:t>
      </w:r>
      <w:r w:rsidRPr="00025899">
        <w:rPr>
          <w:rFonts w:ascii="Arial" w:hAnsi="Arial" w:cs="Arial"/>
          <w:b/>
        </w:rPr>
        <w:t>рнушкина</w:t>
      </w:r>
      <w:proofErr w:type="spellEnd"/>
      <w:r w:rsidRPr="00025899">
        <w:rPr>
          <w:rFonts w:ascii="Arial" w:hAnsi="Arial" w:cs="Arial"/>
          <w:b/>
        </w:rPr>
        <w:t xml:space="preserve"> Т.И.</w:t>
      </w:r>
      <w:r>
        <w:rPr>
          <w:rFonts w:ascii="Arial" w:hAnsi="Arial" w:cs="Arial"/>
          <w:b/>
        </w:rPr>
        <w:t xml:space="preserve"> </w:t>
      </w:r>
      <w:r w:rsidRPr="007376AA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главный специалист отдела  по управлению имуществом и земельными отношениями администрации Спировского района.</w:t>
      </w:r>
    </w:p>
    <w:p w:rsidR="00E71A71" w:rsidRDefault="00E71A71" w:rsidP="00E71A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Она пояснила, что разговор был составлен с руководителем  ООО «Реквием» Глушко Т.Н., она обещала погасить задолженность по единому налогу на вмененный доход в сумме 43,8 тыс. руб</w:t>
      </w:r>
      <w:proofErr w:type="gramStart"/>
      <w:r>
        <w:rPr>
          <w:rFonts w:ascii="Arial" w:hAnsi="Arial" w:cs="Arial"/>
        </w:rPr>
        <w:t>..</w:t>
      </w:r>
      <w:proofErr w:type="gramEnd"/>
    </w:p>
    <w:p w:rsidR="00E71A71" w:rsidRDefault="00E71A71" w:rsidP="00E71A71">
      <w:pPr>
        <w:jc w:val="both"/>
        <w:rPr>
          <w:rFonts w:ascii="Arial" w:hAnsi="Arial" w:cs="Arial"/>
        </w:rPr>
      </w:pPr>
      <w:proofErr w:type="spellStart"/>
      <w:r w:rsidRPr="007376AA">
        <w:rPr>
          <w:rFonts w:ascii="Arial" w:hAnsi="Arial" w:cs="Arial"/>
          <w:b/>
        </w:rPr>
        <w:t>Голубева</w:t>
      </w:r>
      <w:proofErr w:type="spellEnd"/>
      <w:r w:rsidRPr="007376AA">
        <w:rPr>
          <w:rFonts w:ascii="Arial" w:hAnsi="Arial" w:cs="Arial"/>
          <w:b/>
        </w:rPr>
        <w:t xml:space="preserve"> В.А</w:t>
      </w:r>
      <w:r>
        <w:rPr>
          <w:rFonts w:ascii="Arial" w:hAnsi="Arial" w:cs="Arial"/>
        </w:rPr>
        <w:t>. – директор ООО «Торговый дом Спирово» сказала, что до конца  апреля задолженность будет погашена в полном объеме.</w:t>
      </w:r>
    </w:p>
    <w:p w:rsidR="00E71A71" w:rsidRDefault="00E71A71" w:rsidP="00E71A71">
      <w:pPr>
        <w:jc w:val="both"/>
        <w:rPr>
          <w:rFonts w:ascii="Arial" w:hAnsi="Arial" w:cs="Arial"/>
          <w:b/>
        </w:rPr>
      </w:pPr>
      <w:proofErr w:type="spellStart"/>
      <w:r w:rsidRPr="00023CEE">
        <w:rPr>
          <w:rFonts w:ascii="Arial" w:hAnsi="Arial" w:cs="Arial"/>
          <w:b/>
        </w:rPr>
        <w:t>Котомина</w:t>
      </w:r>
      <w:proofErr w:type="spellEnd"/>
      <w:r w:rsidRPr="00023CEE">
        <w:rPr>
          <w:rFonts w:ascii="Arial" w:hAnsi="Arial" w:cs="Arial"/>
          <w:b/>
        </w:rPr>
        <w:t xml:space="preserve"> Т.Ю.</w:t>
      </w:r>
    </w:p>
    <w:p w:rsidR="00E71A71" w:rsidRDefault="00E71A71" w:rsidP="00E71A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Предложила тех, кто не пришел на заседание комиссии пригласить в Администрацию района  и составить с ними разговор по поводу не явки  на заседание комиссии и по погашению задолженности в бюджет. </w:t>
      </w:r>
    </w:p>
    <w:p w:rsidR="00E71A71" w:rsidRDefault="00E71A71" w:rsidP="00E71A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Голосовали: единогласно.</w:t>
      </w:r>
    </w:p>
    <w:p w:rsidR="00E71A71" w:rsidRDefault="00E71A71" w:rsidP="00E71A71">
      <w:pPr>
        <w:jc w:val="both"/>
        <w:rPr>
          <w:rFonts w:ascii="Arial" w:hAnsi="Arial" w:cs="Arial"/>
        </w:rPr>
      </w:pPr>
    </w:p>
    <w:p w:rsidR="00E71A71" w:rsidRDefault="00E71A71" w:rsidP="00E71A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2, П</w:t>
      </w:r>
      <w:r w:rsidRPr="00674122">
        <w:rPr>
          <w:rFonts w:ascii="Arial" w:hAnsi="Arial" w:cs="Arial"/>
        </w:rPr>
        <w:t>огашени</w:t>
      </w:r>
      <w:r>
        <w:rPr>
          <w:rFonts w:ascii="Arial" w:hAnsi="Arial" w:cs="Arial"/>
        </w:rPr>
        <w:t>е</w:t>
      </w:r>
      <w:r w:rsidRPr="00674122">
        <w:rPr>
          <w:rFonts w:ascii="Arial" w:hAnsi="Arial" w:cs="Arial"/>
        </w:rPr>
        <w:t xml:space="preserve"> задолженности по уплате  страховых взносов  на ОПС и ОМС по состоянию на 24.03.2014 года</w:t>
      </w:r>
      <w:r>
        <w:rPr>
          <w:rFonts w:ascii="Arial" w:hAnsi="Arial" w:cs="Arial"/>
        </w:rPr>
        <w:t xml:space="preserve"> и по обязательному социальному страхованию на случай временной нетрудоспособности и в связи с материнством.</w:t>
      </w:r>
    </w:p>
    <w:p w:rsidR="00E71A71" w:rsidRDefault="00E71A71" w:rsidP="00E71A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По обязательному социальному страхованию на случай временной нетрудоспособности и в связи с материнством задолженность составляет 54 455,54 руб., в том числе:</w:t>
      </w:r>
    </w:p>
    <w:p w:rsidR="00E71A71" w:rsidRDefault="00E71A71" w:rsidP="00E71A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1.Филиал «</w:t>
      </w:r>
      <w:proofErr w:type="spellStart"/>
      <w:r>
        <w:rPr>
          <w:rFonts w:ascii="Arial" w:hAnsi="Arial" w:cs="Arial"/>
        </w:rPr>
        <w:t>ВИП-Гласс</w:t>
      </w:r>
      <w:proofErr w:type="spellEnd"/>
      <w:r>
        <w:rPr>
          <w:rFonts w:ascii="Arial" w:hAnsi="Arial" w:cs="Arial"/>
        </w:rPr>
        <w:t>» 50830,54 руб.;</w:t>
      </w:r>
    </w:p>
    <w:p w:rsidR="00E71A71" w:rsidRDefault="00E71A71" w:rsidP="00E71A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2.ООО НППФ «Пилат» 3 625,00 руб.</w:t>
      </w:r>
    </w:p>
    <w:p w:rsidR="00E71A71" w:rsidRDefault="00E71A71" w:rsidP="00E71A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 обязательному социальному страхованию от несчастных случаев на производстве и профессиональных заболеваний 98 998,65 руб. в том числе:</w:t>
      </w:r>
    </w:p>
    <w:p w:rsidR="00E71A71" w:rsidRDefault="00E71A71" w:rsidP="00E71A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1.Филиал «</w:t>
      </w:r>
      <w:proofErr w:type="spellStart"/>
      <w:r>
        <w:rPr>
          <w:rFonts w:ascii="Arial" w:hAnsi="Arial" w:cs="Arial"/>
        </w:rPr>
        <w:t>ВИП-Гласс</w:t>
      </w:r>
      <w:proofErr w:type="spellEnd"/>
      <w:r>
        <w:rPr>
          <w:rFonts w:ascii="Arial" w:hAnsi="Arial" w:cs="Arial"/>
        </w:rPr>
        <w:t>» 92 643,65 руб.;</w:t>
      </w:r>
    </w:p>
    <w:p w:rsidR="00E71A71" w:rsidRDefault="00E71A71" w:rsidP="00E71A71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5C29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ООО НППФ «Пилат» 6 355,00 руб.</w:t>
      </w:r>
    </w:p>
    <w:p w:rsidR="00E71A71" w:rsidRDefault="00E71A71" w:rsidP="00E71A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Задолженность  по уплате страховых взносов на ОПС и ОМС по состоянию на 24.03.2014 года составляет 6 720278,51 руб. в том числе:</w:t>
      </w:r>
    </w:p>
    <w:p w:rsidR="00E71A71" w:rsidRDefault="00E71A71" w:rsidP="00E71A71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5C29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Филиал «</w:t>
      </w:r>
      <w:proofErr w:type="spellStart"/>
      <w:r>
        <w:rPr>
          <w:rFonts w:ascii="Arial" w:hAnsi="Arial" w:cs="Arial"/>
        </w:rPr>
        <w:t>ВИП-Гласс</w:t>
      </w:r>
      <w:proofErr w:type="spellEnd"/>
      <w:r>
        <w:rPr>
          <w:rFonts w:ascii="Arial" w:hAnsi="Arial" w:cs="Arial"/>
        </w:rPr>
        <w:t>» в сумме 6623084,03 руб.;</w:t>
      </w:r>
    </w:p>
    <w:p w:rsidR="00E71A71" w:rsidRDefault="00E71A71" w:rsidP="00E71A71">
      <w:pPr>
        <w:rPr>
          <w:rFonts w:ascii="Arial" w:hAnsi="Arial" w:cs="Arial"/>
        </w:rPr>
      </w:pPr>
      <w:r>
        <w:rPr>
          <w:rFonts w:ascii="Arial" w:hAnsi="Arial" w:cs="Arial"/>
        </w:rPr>
        <w:t>2. ИП Васьков В.И. в сумме 37 568,08 руб.;</w:t>
      </w:r>
    </w:p>
    <w:p w:rsidR="00E71A71" w:rsidRDefault="00E71A71" w:rsidP="00E71A71">
      <w:pPr>
        <w:rPr>
          <w:rFonts w:ascii="Arial" w:hAnsi="Arial" w:cs="Arial"/>
        </w:rPr>
      </w:pPr>
      <w:r>
        <w:rPr>
          <w:rFonts w:ascii="Arial" w:hAnsi="Arial" w:cs="Arial"/>
        </w:rPr>
        <w:t>3. ООО НПП «Пилат» в сумме 59629,40руб.</w:t>
      </w:r>
    </w:p>
    <w:p w:rsidR="00E71A71" w:rsidRDefault="00E71A71" w:rsidP="00E71A71">
      <w:pPr>
        <w:rPr>
          <w:rFonts w:ascii="Arial" w:hAnsi="Arial" w:cs="Arial"/>
        </w:rPr>
      </w:pPr>
      <w:r>
        <w:rPr>
          <w:rFonts w:ascii="Arial" w:hAnsi="Arial" w:cs="Arial"/>
        </w:rPr>
        <w:t>Решили: информацию принять к сведению.</w:t>
      </w:r>
    </w:p>
    <w:p w:rsidR="00E71A71" w:rsidRDefault="00E71A71" w:rsidP="00E71A71">
      <w:pPr>
        <w:rPr>
          <w:rFonts w:ascii="Arial" w:hAnsi="Arial" w:cs="Arial"/>
        </w:rPr>
      </w:pPr>
    </w:p>
    <w:p w:rsidR="00E71A71" w:rsidRDefault="00E71A71" w:rsidP="00E71A71">
      <w:pPr>
        <w:jc w:val="both"/>
        <w:rPr>
          <w:rFonts w:ascii="Arial" w:hAnsi="Arial" w:cs="Arial"/>
        </w:rPr>
      </w:pPr>
    </w:p>
    <w:p w:rsidR="00E71A71" w:rsidRDefault="00E71A71" w:rsidP="00E71A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комиссии:                                                      В.В. Шишков</w:t>
      </w:r>
    </w:p>
    <w:p w:rsidR="00E71A71" w:rsidRDefault="00E71A71" w:rsidP="00E71A71">
      <w:pPr>
        <w:jc w:val="both"/>
        <w:rPr>
          <w:rFonts w:ascii="Arial" w:hAnsi="Arial" w:cs="Arial"/>
        </w:rPr>
      </w:pPr>
    </w:p>
    <w:p w:rsidR="00E71A71" w:rsidRPr="00023CEE" w:rsidRDefault="00E71A71" w:rsidP="00E71A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Секретарь комиссии:                                                              Г.И. Кривченко</w:t>
      </w:r>
    </w:p>
    <w:p w:rsidR="00BA080C" w:rsidRDefault="00BA080C"/>
    <w:sectPr w:rsidR="00BA0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A71"/>
    <w:rsid w:val="00017B25"/>
    <w:rsid w:val="0002047C"/>
    <w:rsid w:val="0003031C"/>
    <w:rsid w:val="00035B87"/>
    <w:rsid w:val="00036709"/>
    <w:rsid w:val="0004457C"/>
    <w:rsid w:val="0004588D"/>
    <w:rsid w:val="000477C4"/>
    <w:rsid w:val="00050BBD"/>
    <w:rsid w:val="00054D8D"/>
    <w:rsid w:val="00057618"/>
    <w:rsid w:val="00077BD3"/>
    <w:rsid w:val="00082937"/>
    <w:rsid w:val="00085221"/>
    <w:rsid w:val="001175E2"/>
    <w:rsid w:val="00126256"/>
    <w:rsid w:val="001446BB"/>
    <w:rsid w:val="001448CB"/>
    <w:rsid w:val="0015032C"/>
    <w:rsid w:val="001520B7"/>
    <w:rsid w:val="001523F6"/>
    <w:rsid w:val="001544D1"/>
    <w:rsid w:val="00155A0A"/>
    <w:rsid w:val="00160AE2"/>
    <w:rsid w:val="001644F0"/>
    <w:rsid w:val="001647DD"/>
    <w:rsid w:val="0018718F"/>
    <w:rsid w:val="001A0B4F"/>
    <w:rsid w:val="001A62A7"/>
    <w:rsid w:val="001B5479"/>
    <w:rsid w:val="001C1BF2"/>
    <w:rsid w:val="001C5080"/>
    <w:rsid w:val="001D1F63"/>
    <w:rsid w:val="001D3CBA"/>
    <w:rsid w:val="001D45E3"/>
    <w:rsid w:val="001E1136"/>
    <w:rsid w:val="001E6280"/>
    <w:rsid w:val="001F1748"/>
    <w:rsid w:val="0020673E"/>
    <w:rsid w:val="00220D5B"/>
    <w:rsid w:val="002213DB"/>
    <w:rsid w:val="00230FD4"/>
    <w:rsid w:val="00242F65"/>
    <w:rsid w:val="00243015"/>
    <w:rsid w:val="00250772"/>
    <w:rsid w:val="0027654D"/>
    <w:rsid w:val="002804EC"/>
    <w:rsid w:val="00281AC2"/>
    <w:rsid w:val="002948EB"/>
    <w:rsid w:val="002A1BB0"/>
    <w:rsid w:val="002B2F0F"/>
    <w:rsid w:val="002B65DD"/>
    <w:rsid w:val="002C1CC5"/>
    <w:rsid w:val="002D1D21"/>
    <w:rsid w:val="002D4867"/>
    <w:rsid w:val="002E74EE"/>
    <w:rsid w:val="002F30B4"/>
    <w:rsid w:val="00300CD5"/>
    <w:rsid w:val="00304544"/>
    <w:rsid w:val="00310AB5"/>
    <w:rsid w:val="00315449"/>
    <w:rsid w:val="0031742D"/>
    <w:rsid w:val="00360F5C"/>
    <w:rsid w:val="00376A7D"/>
    <w:rsid w:val="003853F1"/>
    <w:rsid w:val="003A436A"/>
    <w:rsid w:val="003A6C2D"/>
    <w:rsid w:val="003A7D32"/>
    <w:rsid w:val="003B2C25"/>
    <w:rsid w:val="003C1D62"/>
    <w:rsid w:val="003C6DC2"/>
    <w:rsid w:val="003D67CC"/>
    <w:rsid w:val="003E2002"/>
    <w:rsid w:val="003E69CC"/>
    <w:rsid w:val="003F1AAB"/>
    <w:rsid w:val="003F2A2F"/>
    <w:rsid w:val="003F3937"/>
    <w:rsid w:val="00404F0D"/>
    <w:rsid w:val="00406534"/>
    <w:rsid w:val="00416528"/>
    <w:rsid w:val="00425DD0"/>
    <w:rsid w:val="00441E3C"/>
    <w:rsid w:val="004424E0"/>
    <w:rsid w:val="00451092"/>
    <w:rsid w:val="00452219"/>
    <w:rsid w:val="00455629"/>
    <w:rsid w:val="004758E5"/>
    <w:rsid w:val="00476ACA"/>
    <w:rsid w:val="00486F58"/>
    <w:rsid w:val="004A4F5B"/>
    <w:rsid w:val="004A7266"/>
    <w:rsid w:val="004B4038"/>
    <w:rsid w:val="004C10E5"/>
    <w:rsid w:val="004C7A88"/>
    <w:rsid w:val="004D1886"/>
    <w:rsid w:val="004D4576"/>
    <w:rsid w:val="004E4D6C"/>
    <w:rsid w:val="004E7475"/>
    <w:rsid w:val="00504499"/>
    <w:rsid w:val="00507249"/>
    <w:rsid w:val="00511A10"/>
    <w:rsid w:val="00516B31"/>
    <w:rsid w:val="00527114"/>
    <w:rsid w:val="00552126"/>
    <w:rsid w:val="005551E3"/>
    <w:rsid w:val="0056389D"/>
    <w:rsid w:val="00566BD0"/>
    <w:rsid w:val="00581368"/>
    <w:rsid w:val="00593EF0"/>
    <w:rsid w:val="00595125"/>
    <w:rsid w:val="005A3002"/>
    <w:rsid w:val="005A4A47"/>
    <w:rsid w:val="005B02F5"/>
    <w:rsid w:val="005B3985"/>
    <w:rsid w:val="005C07E1"/>
    <w:rsid w:val="005C09A6"/>
    <w:rsid w:val="005C2FB9"/>
    <w:rsid w:val="005C474C"/>
    <w:rsid w:val="005C6682"/>
    <w:rsid w:val="005C6D54"/>
    <w:rsid w:val="005E07F4"/>
    <w:rsid w:val="005E32CA"/>
    <w:rsid w:val="005E7D22"/>
    <w:rsid w:val="005F2B35"/>
    <w:rsid w:val="005F3172"/>
    <w:rsid w:val="006101FC"/>
    <w:rsid w:val="006315D8"/>
    <w:rsid w:val="00633B37"/>
    <w:rsid w:val="0064214E"/>
    <w:rsid w:val="006466F4"/>
    <w:rsid w:val="0065654B"/>
    <w:rsid w:val="006735CA"/>
    <w:rsid w:val="00680381"/>
    <w:rsid w:val="00680A89"/>
    <w:rsid w:val="00690107"/>
    <w:rsid w:val="006949B7"/>
    <w:rsid w:val="00697E61"/>
    <w:rsid w:val="006A4941"/>
    <w:rsid w:val="006B0EDE"/>
    <w:rsid w:val="006B5BB7"/>
    <w:rsid w:val="006B64B7"/>
    <w:rsid w:val="006C08E8"/>
    <w:rsid w:val="006C09A6"/>
    <w:rsid w:val="006C4746"/>
    <w:rsid w:val="006E299D"/>
    <w:rsid w:val="006E3E43"/>
    <w:rsid w:val="007128C4"/>
    <w:rsid w:val="00717EFA"/>
    <w:rsid w:val="00725125"/>
    <w:rsid w:val="00727F54"/>
    <w:rsid w:val="007314C4"/>
    <w:rsid w:val="0076119B"/>
    <w:rsid w:val="00766892"/>
    <w:rsid w:val="0079208F"/>
    <w:rsid w:val="00796270"/>
    <w:rsid w:val="007A2FF1"/>
    <w:rsid w:val="007A3B74"/>
    <w:rsid w:val="007A68D8"/>
    <w:rsid w:val="007B4C9E"/>
    <w:rsid w:val="007C33EC"/>
    <w:rsid w:val="007C4DF1"/>
    <w:rsid w:val="007C6BAF"/>
    <w:rsid w:val="007D7048"/>
    <w:rsid w:val="007D7E41"/>
    <w:rsid w:val="007E2230"/>
    <w:rsid w:val="007E7EB0"/>
    <w:rsid w:val="00800676"/>
    <w:rsid w:val="00834168"/>
    <w:rsid w:val="00835D98"/>
    <w:rsid w:val="00856B01"/>
    <w:rsid w:val="008603BA"/>
    <w:rsid w:val="00861E78"/>
    <w:rsid w:val="0086732D"/>
    <w:rsid w:val="00883ACD"/>
    <w:rsid w:val="008A6F91"/>
    <w:rsid w:val="008B5B53"/>
    <w:rsid w:val="008C312D"/>
    <w:rsid w:val="008C6996"/>
    <w:rsid w:val="008D2376"/>
    <w:rsid w:val="008D4A7F"/>
    <w:rsid w:val="008F4C22"/>
    <w:rsid w:val="008F6533"/>
    <w:rsid w:val="00910108"/>
    <w:rsid w:val="009117C6"/>
    <w:rsid w:val="00916BB9"/>
    <w:rsid w:val="00934F9C"/>
    <w:rsid w:val="00946D58"/>
    <w:rsid w:val="00950809"/>
    <w:rsid w:val="0097556C"/>
    <w:rsid w:val="00975761"/>
    <w:rsid w:val="00993639"/>
    <w:rsid w:val="009A7C5A"/>
    <w:rsid w:val="009B063C"/>
    <w:rsid w:val="009B2C81"/>
    <w:rsid w:val="009C59CC"/>
    <w:rsid w:val="009D0991"/>
    <w:rsid w:val="009D308E"/>
    <w:rsid w:val="009F1503"/>
    <w:rsid w:val="009F3156"/>
    <w:rsid w:val="009F44A1"/>
    <w:rsid w:val="009F5B2C"/>
    <w:rsid w:val="009F74EA"/>
    <w:rsid w:val="00A02139"/>
    <w:rsid w:val="00A06E04"/>
    <w:rsid w:val="00A11679"/>
    <w:rsid w:val="00A1188D"/>
    <w:rsid w:val="00A130CA"/>
    <w:rsid w:val="00A13F3E"/>
    <w:rsid w:val="00A14FB4"/>
    <w:rsid w:val="00A31A3B"/>
    <w:rsid w:val="00A32E03"/>
    <w:rsid w:val="00A41A09"/>
    <w:rsid w:val="00A628E7"/>
    <w:rsid w:val="00A6457E"/>
    <w:rsid w:val="00A67EA9"/>
    <w:rsid w:val="00A716EB"/>
    <w:rsid w:val="00A738B8"/>
    <w:rsid w:val="00A80722"/>
    <w:rsid w:val="00AA4241"/>
    <w:rsid w:val="00AA7A0B"/>
    <w:rsid w:val="00AA7DB9"/>
    <w:rsid w:val="00AB1784"/>
    <w:rsid w:val="00AB4B42"/>
    <w:rsid w:val="00AB56EE"/>
    <w:rsid w:val="00AC3672"/>
    <w:rsid w:val="00AD2164"/>
    <w:rsid w:val="00AE175B"/>
    <w:rsid w:val="00AE2770"/>
    <w:rsid w:val="00AE4D42"/>
    <w:rsid w:val="00AF7A82"/>
    <w:rsid w:val="00B01564"/>
    <w:rsid w:val="00B057B5"/>
    <w:rsid w:val="00B05BE6"/>
    <w:rsid w:val="00B21820"/>
    <w:rsid w:val="00B23DD5"/>
    <w:rsid w:val="00B26F36"/>
    <w:rsid w:val="00B318E8"/>
    <w:rsid w:val="00B4012F"/>
    <w:rsid w:val="00B50C77"/>
    <w:rsid w:val="00B64C56"/>
    <w:rsid w:val="00B71B04"/>
    <w:rsid w:val="00B952EC"/>
    <w:rsid w:val="00B954BA"/>
    <w:rsid w:val="00BA080C"/>
    <w:rsid w:val="00BA4BCC"/>
    <w:rsid w:val="00BB3072"/>
    <w:rsid w:val="00BB3309"/>
    <w:rsid w:val="00BC384D"/>
    <w:rsid w:val="00BD2741"/>
    <w:rsid w:val="00BD38BA"/>
    <w:rsid w:val="00BD45F6"/>
    <w:rsid w:val="00BE6A3C"/>
    <w:rsid w:val="00BF5236"/>
    <w:rsid w:val="00BF7F25"/>
    <w:rsid w:val="00C07DB6"/>
    <w:rsid w:val="00C15634"/>
    <w:rsid w:val="00C15C57"/>
    <w:rsid w:val="00C2380E"/>
    <w:rsid w:val="00C35E23"/>
    <w:rsid w:val="00C360FC"/>
    <w:rsid w:val="00C37CEB"/>
    <w:rsid w:val="00C40181"/>
    <w:rsid w:val="00C51489"/>
    <w:rsid w:val="00C600C6"/>
    <w:rsid w:val="00C635FB"/>
    <w:rsid w:val="00C66131"/>
    <w:rsid w:val="00C74A57"/>
    <w:rsid w:val="00C75F72"/>
    <w:rsid w:val="00C83470"/>
    <w:rsid w:val="00C85526"/>
    <w:rsid w:val="00C953EE"/>
    <w:rsid w:val="00CB23D8"/>
    <w:rsid w:val="00CB5F7A"/>
    <w:rsid w:val="00CB691B"/>
    <w:rsid w:val="00CC64E6"/>
    <w:rsid w:val="00CD20CE"/>
    <w:rsid w:val="00CE4D1F"/>
    <w:rsid w:val="00CE6BAE"/>
    <w:rsid w:val="00CF0DA3"/>
    <w:rsid w:val="00CF24CF"/>
    <w:rsid w:val="00CF469E"/>
    <w:rsid w:val="00D11F2C"/>
    <w:rsid w:val="00D15E77"/>
    <w:rsid w:val="00D173AC"/>
    <w:rsid w:val="00D20188"/>
    <w:rsid w:val="00D43EC4"/>
    <w:rsid w:val="00D51CE2"/>
    <w:rsid w:val="00D560B4"/>
    <w:rsid w:val="00D7583A"/>
    <w:rsid w:val="00D7768E"/>
    <w:rsid w:val="00D95C2F"/>
    <w:rsid w:val="00DB1824"/>
    <w:rsid w:val="00DB48F6"/>
    <w:rsid w:val="00DC57AA"/>
    <w:rsid w:val="00E049AF"/>
    <w:rsid w:val="00E13F0C"/>
    <w:rsid w:val="00E2086F"/>
    <w:rsid w:val="00E2620E"/>
    <w:rsid w:val="00E45B3E"/>
    <w:rsid w:val="00E55DB1"/>
    <w:rsid w:val="00E63794"/>
    <w:rsid w:val="00E71A71"/>
    <w:rsid w:val="00E743D5"/>
    <w:rsid w:val="00E82778"/>
    <w:rsid w:val="00E85300"/>
    <w:rsid w:val="00E91265"/>
    <w:rsid w:val="00E959B3"/>
    <w:rsid w:val="00EA676C"/>
    <w:rsid w:val="00ED47F5"/>
    <w:rsid w:val="00ED7982"/>
    <w:rsid w:val="00EE1941"/>
    <w:rsid w:val="00EE6AEB"/>
    <w:rsid w:val="00EF3849"/>
    <w:rsid w:val="00EF5F97"/>
    <w:rsid w:val="00F001B0"/>
    <w:rsid w:val="00F0039D"/>
    <w:rsid w:val="00F07143"/>
    <w:rsid w:val="00F31413"/>
    <w:rsid w:val="00F32C7A"/>
    <w:rsid w:val="00F409FD"/>
    <w:rsid w:val="00F411E1"/>
    <w:rsid w:val="00F45D98"/>
    <w:rsid w:val="00F64A86"/>
    <w:rsid w:val="00F66FD6"/>
    <w:rsid w:val="00F72624"/>
    <w:rsid w:val="00F75665"/>
    <w:rsid w:val="00F82253"/>
    <w:rsid w:val="00F94393"/>
    <w:rsid w:val="00FA5A96"/>
    <w:rsid w:val="00FB281A"/>
    <w:rsid w:val="00FE075D"/>
    <w:rsid w:val="00FE1AF0"/>
    <w:rsid w:val="00FE665A"/>
    <w:rsid w:val="00FF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990</Words>
  <Characters>5645</Characters>
  <Application>Microsoft Office Word</Application>
  <DocSecurity>0</DocSecurity>
  <Lines>47</Lines>
  <Paragraphs>13</Paragraphs>
  <ScaleCrop>false</ScaleCrop>
  <Company>Microsoft</Company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2014-04-02T12:26:00Z</dcterms:created>
  <dcterms:modified xsi:type="dcterms:W3CDTF">2014-04-02T12:26:00Z</dcterms:modified>
</cp:coreProperties>
</file>